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D95" w:rsidRPr="004E4818" w:rsidRDefault="007B1D95" w:rsidP="007B1D95">
      <w:pPr>
        <w:pStyle w:val="3"/>
        <w:jc w:val="center"/>
        <w:rPr>
          <w:lang w:val="en-US"/>
        </w:rPr>
      </w:pPr>
      <w:r w:rsidRPr="004E4818">
        <w:rPr>
          <w:lang w:val="en-US"/>
        </w:rPr>
        <w:t xml:space="preserve">THE OSSIPOV BALALAIKA ORCHESTRA </w:t>
      </w:r>
      <w:r w:rsidRPr="004E4818">
        <w:rPr>
          <w:lang w:val="en-US"/>
        </w:rPr>
        <w:br/>
      </w:r>
    </w:p>
    <w:p w:rsidR="007B1D95" w:rsidRPr="004E4818" w:rsidRDefault="007B1D95" w:rsidP="007B1D95">
      <w:pPr>
        <w:pStyle w:val="a3"/>
        <w:jc w:val="both"/>
        <w:rPr>
          <w:lang w:val="en-US"/>
        </w:rPr>
      </w:pPr>
      <w:r w:rsidRPr="004E4818">
        <w:rPr>
          <w:lang w:val="en-US"/>
        </w:rPr>
        <w:t xml:space="preserve">The history of The </w:t>
      </w:r>
      <w:proofErr w:type="spellStart"/>
      <w:r w:rsidRPr="004E4818">
        <w:rPr>
          <w:rStyle w:val="a5"/>
          <w:b/>
          <w:bCs/>
          <w:lang w:val="en-US"/>
        </w:rPr>
        <w:t>Ossipov</w:t>
      </w:r>
      <w:proofErr w:type="spellEnd"/>
      <w:r w:rsidRPr="004E4818">
        <w:rPr>
          <w:rStyle w:val="a5"/>
          <w:b/>
          <w:bCs/>
          <w:lang w:val="en-US"/>
        </w:rPr>
        <w:t xml:space="preserve"> Balalaika Orchestra</w:t>
      </w:r>
      <w:r w:rsidRPr="004E4818">
        <w:rPr>
          <w:lang w:val="en-US"/>
        </w:rPr>
        <w:t xml:space="preserve"> is full of triumphs, constant searches for perfection and unexpected turns of fate. The Orchestra was founded in 1919 by two prominent musicians: balalaika player </w:t>
      </w:r>
      <w:r w:rsidRPr="004E4818">
        <w:rPr>
          <w:rStyle w:val="a4"/>
          <w:lang w:val="en-US"/>
        </w:rPr>
        <w:t xml:space="preserve">Boris </w:t>
      </w:r>
      <w:proofErr w:type="spellStart"/>
      <w:r w:rsidRPr="004E4818">
        <w:rPr>
          <w:rStyle w:val="a4"/>
          <w:lang w:val="en-US"/>
        </w:rPr>
        <w:t>Troyanovsky</w:t>
      </w:r>
      <w:proofErr w:type="spellEnd"/>
      <w:r w:rsidRPr="004E4818">
        <w:rPr>
          <w:lang w:val="en-US"/>
        </w:rPr>
        <w:t xml:space="preserve"> and </w:t>
      </w:r>
      <w:proofErr w:type="spellStart"/>
      <w:r w:rsidRPr="004E4818">
        <w:rPr>
          <w:lang w:val="en-US"/>
        </w:rPr>
        <w:t>domrist</w:t>
      </w:r>
      <w:proofErr w:type="spellEnd"/>
      <w:r w:rsidRPr="004E4818">
        <w:rPr>
          <w:lang w:val="en-US"/>
        </w:rPr>
        <w:t xml:space="preserve"> </w:t>
      </w:r>
      <w:proofErr w:type="spellStart"/>
      <w:r w:rsidRPr="004E4818">
        <w:rPr>
          <w:rStyle w:val="a4"/>
          <w:lang w:val="en-US"/>
        </w:rPr>
        <w:t>Pyotr</w:t>
      </w:r>
      <w:proofErr w:type="spellEnd"/>
      <w:r w:rsidRPr="004E4818">
        <w:rPr>
          <w:rStyle w:val="a4"/>
          <w:lang w:val="en-US"/>
        </w:rPr>
        <w:t xml:space="preserve"> </w:t>
      </w:r>
      <w:proofErr w:type="spellStart"/>
      <w:r w:rsidRPr="004E4818">
        <w:rPr>
          <w:rStyle w:val="a4"/>
          <w:lang w:val="en-US"/>
        </w:rPr>
        <w:t>Alexeyev</w:t>
      </w:r>
      <w:proofErr w:type="spellEnd"/>
      <w:r w:rsidRPr="004E4818">
        <w:rPr>
          <w:lang w:val="en-US"/>
        </w:rPr>
        <w:t xml:space="preserve">. The first concert of this orchestra became the birthday of the </w:t>
      </w:r>
      <w:r w:rsidRPr="004E4818">
        <w:rPr>
          <w:rStyle w:val="a5"/>
          <w:lang w:val="en-US"/>
        </w:rPr>
        <w:t xml:space="preserve">First </w:t>
      </w:r>
      <w:smartTag w:uri="urn:schemas-microsoft-com:office:smarttags" w:element="City">
        <w:smartTag w:uri="urn:schemas-microsoft-com:office:smarttags" w:element="place">
          <w:r w:rsidRPr="004E4818">
            <w:rPr>
              <w:rStyle w:val="a5"/>
              <w:lang w:val="en-US"/>
            </w:rPr>
            <w:t>Moscow</w:t>
          </w:r>
        </w:smartTag>
      </w:smartTag>
      <w:r w:rsidRPr="004E4818">
        <w:rPr>
          <w:rStyle w:val="a5"/>
          <w:lang w:val="en-US"/>
        </w:rPr>
        <w:t xml:space="preserve"> Great-Russian Orchestra of Folk Instruments. </w:t>
      </w:r>
      <w:r w:rsidRPr="004E4818">
        <w:rPr>
          <w:lang w:val="en-US"/>
        </w:rPr>
        <w:t xml:space="preserve">Very soon the Orchestra started touring the </w:t>
      </w:r>
      <w:smartTag w:uri="urn:schemas-microsoft-com:office:smarttags" w:element="country-region">
        <w:r w:rsidRPr="004E4818">
          <w:rPr>
            <w:lang w:val="en-US"/>
          </w:rPr>
          <w:t>USSR</w:t>
        </w:r>
      </w:smartTag>
      <w:r w:rsidRPr="004E4818">
        <w:rPr>
          <w:lang w:val="en-US"/>
        </w:rPr>
        <w:t xml:space="preserve"> performing in virtually every region of the enormous country – from Sakhalin to </w:t>
      </w:r>
      <w:proofErr w:type="spellStart"/>
      <w:r w:rsidRPr="004E4818">
        <w:rPr>
          <w:lang w:val="en-US"/>
        </w:rPr>
        <w:t>Carpaths</w:t>
      </w:r>
      <w:proofErr w:type="spellEnd"/>
      <w:r w:rsidRPr="004E4818">
        <w:rPr>
          <w:lang w:val="en-US"/>
        </w:rPr>
        <w:t xml:space="preserve"> and from White Sea to </w:t>
      </w:r>
      <w:smartTag w:uri="urn:schemas-microsoft-com:office:smarttags" w:element="place">
        <w:r w:rsidRPr="004E4818">
          <w:rPr>
            <w:lang w:val="en-US"/>
          </w:rPr>
          <w:t>Caucasus</w:t>
        </w:r>
      </w:smartTag>
      <w:r w:rsidRPr="004E4818">
        <w:rPr>
          <w:lang w:val="en-US"/>
        </w:rPr>
        <w:t>.</w:t>
      </w:r>
    </w:p>
    <w:p w:rsidR="007B1D95" w:rsidRPr="004E4818" w:rsidRDefault="007B1D95" w:rsidP="007B1D95">
      <w:pPr>
        <w:pStyle w:val="a3"/>
        <w:jc w:val="both"/>
        <w:rPr>
          <w:lang w:val="en-US"/>
        </w:rPr>
      </w:pPr>
      <w:r w:rsidRPr="004E4818">
        <w:rPr>
          <w:lang w:val="en-US"/>
        </w:rPr>
        <w:t xml:space="preserve">During those years the official name was changed twice – in 1928 to </w:t>
      </w:r>
      <w:r w:rsidRPr="004E4818">
        <w:rPr>
          <w:rStyle w:val="a5"/>
          <w:lang w:val="en-US"/>
        </w:rPr>
        <w:t>The All-Russian Radio Committee Folk Instruments Orchestra</w:t>
      </w:r>
      <w:r w:rsidRPr="004E4818">
        <w:rPr>
          <w:lang w:val="en-US"/>
        </w:rPr>
        <w:t xml:space="preserve"> and in 1936 to </w:t>
      </w:r>
      <w:r w:rsidRPr="004E4818">
        <w:rPr>
          <w:rStyle w:val="a5"/>
          <w:lang w:val="en-US"/>
        </w:rPr>
        <w:t>The State</w:t>
      </w:r>
      <w:r w:rsidRPr="004E4818">
        <w:rPr>
          <w:lang w:val="en-US"/>
        </w:rPr>
        <w:t xml:space="preserve"> </w:t>
      </w:r>
      <w:r w:rsidRPr="004E4818">
        <w:rPr>
          <w:rStyle w:val="a5"/>
          <w:lang w:val="en-US"/>
        </w:rPr>
        <w:t xml:space="preserve">Folk Instruments Orchestra of </w:t>
      </w:r>
      <w:smartTag w:uri="urn:schemas-microsoft-com:office:smarttags" w:element="country-region">
        <w:smartTag w:uri="urn:schemas-microsoft-com:office:smarttags" w:element="place">
          <w:r w:rsidRPr="004E4818">
            <w:rPr>
              <w:rStyle w:val="a5"/>
              <w:lang w:val="en-US"/>
            </w:rPr>
            <w:t>USSR</w:t>
          </w:r>
        </w:smartTag>
      </w:smartTag>
      <w:r w:rsidRPr="004E4818">
        <w:rPr>
          <w:rStyle w:val="a5"/>
          <w:lang w:val="en-US"/>
        </w:rPr>
        <w:t>.</w:t>
      </w:r>
      <w:r w:rsidRPr="004E4818">
        <w:rPr>
          <w:lang w:val="en-US"/>
        </w:rPr>
        <w:t xml:space="preserve"> </w:t>
      </w:r>
    </w:p>
    <w:p w:rsidR="007B1D95" w:rsidRPr="004E4818" w:rsidRDefault="007B1D95" w:rsidP="007B1D95">
      <w:pPr>
        <w:pStyle w:val="a3"/>
        <w:jc w:val="both"/>
        <w:rPr>
          <w:lang w:val="en-US"/>
        </w:rPr>
      </w:pPr>
      <w:r w:rsidRPr="004E4818">
        <w:rPr>
          <w:lang w:val="en-US"/>
        </w:rPr>
        <w:t xml:space="preserve">When the prominent Soviet musician </w:t>
      </w:r>
      <w:r w:rsidRPr="004E4818">
        <w:rPr>
          <w:rStyle w:val="a4"/>
          <w:lang w:val="en-US"/>
        </w:rPr>
        <w:t xml:space="preserve">Nikolai </w:t>
      </w:r>
      <w:proofErr w:type="spellStart"/>
      <w:r w:rsidRPr="004E4818">
        <w:rPr>
          <w:rStyle w:val="a4"/>
          <w:lang w:val="en-US"/>
        </w:rPr>
        <w:t>Ossipov</w:t>
      </w:r>
      <w:proofErr w:type="spellEnd"/>
      <w:r w:rsidRPr="004E4818">
        <w:rPr>
          <w:lang w:val="en-US"/>
        </w:rPr>
        <w:t xml:space="preserve"> was appointed Chief Conductor and Music Director in 1940 it became a new page in the history of the Orchestra. After his death </w:t>
      </w:r>
      <w:r w:rsidRPr="004E4818">
        <w:rPr>
          <w:rStyle w:val="a4"/>
          <w:lang w:val="en-US"/>
        </w:rPr>
        <w:t xml:space="preserve">Dmitry </w:t>
      </w:r>
      <w:proofErr w:type="spellStart"/>
      <w:r w:rsidRPr="004E4818">
        <w:rPr>
          <w:rStyle w:val="a4"/>
          <w:lang w:val="en-US"/>
        </w:rPr>
        <w:t>Ossipov</w:t>
      </w:r>
      <w:proofErr w:type="spellEnd"/>
      <w:r w:rsidRPr="004E4818">
        <w:rPr>
          <w:lang w:val="en-US"/>
        </w:rPr>
        <w:t xml:space="preserve"> took over. He made a lot of changes in the concert practice of the Orchestra: new instruments such as </w:t>
      </w:r>
      <w:proofErr w:type="spellStart"/>
      <w:r w:rsidRPr="004E4818">
        <w:rPr>
          <w:lang w:val="en-US"/>
        </w:rPr>
        <w:t>gusli</w:t>
      </w:r>
      <w:proofErr w:type="spellEnd"/>
      <w:r w:rsidRPr="004E4818">
        <w:rPr>
          <w:lang w:val="en-US"/>
        </w:rPr>
        <w:t xml:space="preserve"> and </w:t>
      </w:r>
      <w:proofErr w:type="spellStart"/>
      <w:r w:rsidRPr="004E4818">
        <w:rPr>
          <w:lang w:val="en-US"/>
        </w:rPr>
        <w:t>bayan</w:t>
      </w:r>
      <w:proofErr w:type="spellEnd"/>
      <w:r w:rsidRPr="004E4818">
        <w:rPr>
          <w:lang w:val="en-US"/>
        </w:rPr>
        <w:t xml:space="preserve"> became a part of ensemble; duo and unison of balalaikas became a common practice, new music was written specially for the Orchestra by </w:t>
      </w:r>
      <w:proofErr w:type="spellStart"/>
      <w:r w:rsidRPr="004E4818">
        <w:rPr>
          <w:lang w:val="en-US"/>
        </w:rPr>
        <w:t>N.Boudashkin</w:t>
      </w:r>
      <w:proofErr w:type="spellEnd"/>
      <w:r w:rsidRPr="004E4818">
        <w:rPr>
          <w:lang w:val="en-US"/>
        </w:rPr>
        <w:t xml:space="preserve">, </w:t>
      </w:r>
      <w:proofErr w:type="spellStart"/>
      <w:r w:rsidRPr="004E4818">
        <w:rPr>
          <w:lang w:val="en-US"/>
        </w:rPr>
        <w:t>A.Novikov</w:t>
      </w:r>
      <w:proofErr w:type="spellEnd"/>
      <w:r w:rsidRPr="004E4818">
        <w:rPr>
          <w:lang w:val="en-US"/>
        </w:rPr>
        <w:t xml:space="preserve">, </w:t>
      </w:r>
      <w:proofErr w:type="spellStart"/>
      <w:r w:rsidRPr="004E4818">
        <w:rPr>
          <w:lang w:val="en-US"/>
        </w:rPr>
        <w:t>A.Kholminov</w:t>
      </w:r>
      <w:proofErr w:type="spellEnd"/>
      <w:r w:rsidRPr="004E4818">
        <w:rPr>
          <w:lang w:val="en-US"/>
        </w:rPr>
        <w:t xml:space="preserve"> and other composers. Nikolai </w:t>
      </w:r>
      <w:proofErr w:type="spellStart"/>
      <w:r w:rsidRPr="004E4818">
        <w:rPr>
          <w:lang w:val="en-US"/>
        </w:rPr>
        <w:t>Ossipov</w:t>
      </w:r>
      <w:proofErr w:type="spellEnd"/>
      <w:r w:rsidRPr="004E4818">
        <w:rPr>
          <w:lang w:val="en-US"/>
        </w:rPr>
        <w:t xml:space="preserve"> introduced to the audience the completely new orchestra: with unlimited performing possibilities and ability to play any kind of music, from simple arrangement of folk songs to complicated symphony.</w:t>
      </w:r>
    </w:p>
    <w:p w:rsidR="007B1D95" w:rsidRPr="004E4818" w:rsidRDefault="007B1D95" w:rsidP="007B1D95">
      <w:pPr>
        <w:pStyle w:val="a3"/>
        <w:jc w:val="both"/>
        <w:rPr>
          <w:lang w:val="en-US"/>
        </w:rPr>
      </w:pPr>
      <w:r w:rsidRPr="004E4818">
        <w:rPr>
          <w:lang w:val="en-US"/>
        </w:rPr>
        <w:t xml:space="preserve">During World War II, in June 1941 the Orchestra was disbanded. Almost all musicians went to the front. In September 1942 Soviet Government made a decision to revive the Orchestra. Nikolai </w:t>
      </w:r>
      <w:proofErr w:type="spellStart"/>
      <w:r w:rsidRPr="004E4818">
        <w:rPr>
          <w:lang w:val="en-US"/>
        </w:rPr>
        <w:t>Ossipov</w:t>
      </w:r>
      <w:proofErr w:type="spellEnd"/>
      <w:r w:rsidRPr="004E4818">
        <w:rPr>
          <w:lang w:val="en-US"/>
        </w:rPr>
        <w:t xml:space="preserve"> together with Manager Boris Romanov found many musicians and brought them back to </w:t>
      </w:r>
      <w:smartTag w:uri="urn:schemas-microsoft-com:office:smarttags" w:element="City">
        <w:smartTag w:uri="urn:schemas-microsoft-com:office:smarttags" w:element="place">
          <w:r w:rsidRPr="004E4818">
            <w:rPr>
              <w:lang w:val="en-US"/>
            </w:rPr>
            <w:t>Moscow</w:t>
          </w:r>
        </w:smartTag>
      </w:smartTag>
      <w:r w:rsidRPr="004E4818">
        <w:rPr>
          <w:lang w:val="en-US"/>
        </w:rPr>
        <w:t xml:space="preserve">. The Orchestra was re-established and got new official name: </w:t>
      </w:r>
      <w:r w:rsidRPr="004E4818">
        <w:rPr>
          <w:rStyle w:val="a5"/>
          <w:lang w:val="en-US"/>
        </w:rPr>
        <w:t>The State Russian Folk Orchestra</w:t>
      </w:r>
      <w:r w:rsidRPr="004E4818">
        <w:rPr>
          <w:lang w:val="en-US"/>
        </w:rPr>
        <w:t>. Many concerts were played during the war at different battle-lines. The last “war concert” was played in Kremlin and was dedicated to the Great Victory.</w:t>
      </w:r>
    </w:p>
    <w:p w:rsidR="007B1D95" w:rsidRPr="004E4818" w:rsidRDefault="007B1D95" w:rsidP="007B1D95">
      <w:pPr>
        <w:pStyle w:val="a3"/>
        <w:jc w:val="both"/>
        <w:rPr>
          <w:lang w:val="en-US"/>
        </w:rPr>
      </w:pPr>
      <w:r w:rsidRPr="004E4818">
        <w:rPr>
          <w:lang w:val="en-US"/>
        </w:rPr>
        <w:t xml:space="preserve">In 1946 the Orchestra was named after Nikolai </w:t>
      </w:r>
      <w:proofErr w:type="spellStart"/>
      <w:r w:rsidRPr="004E4818">
        <w:rPr>
          <w:lang w:val="en-US"/>
        </w:rPr>
        <w:t>Ossipov</w:t>
      </w:r>
      <w:proofErr w:type="spellEnd"/>
      <w:r w:rsidRPr="004E4818">
        <w:rPr>
          <w:lang w:val="en-US"/>
        </w:rPr>
        <w:t xml:space="preserve">. During following years the OBO was led by </w:t>
      </w:r>
      <w:r w:rsidRPr="004E4818">
        <w:rPr>
          <w:rStyle w:val="a4"/>
          <w:lang w:val="en-US"/>
        </w:rPr>
        <w:t xml:space="preserve">Dmitri </w:t>
      </w:r>
      <w:proofErr w:type="spellStart"/>
      <w:r w:rsidRPr="004E4818">
        <w:rPr>
          <w:rStyle w:val="a4"/>
          <w:lang w:val="en-US"/>
        </w:rPr>
        <w:t>Ossipov</w:t>
      </w:r>
      <w:proofErr w:type="spellEnd"/>
      <w:r w:rsidRPr="004E4818">
        <w:rPr>
          <w:rStyle w:val="a4"/>
          <w:lang w:val="en-US"/>
        </w:rPr>
        <w:t>,</w:t>
      </w:r>
      <w:r w:rsidRPr="004E4818">
        <w:rPr>
          <w:lang w:val="en-US"/>
        </w:rPr>
        <w:t xml:space="preserve"> </w:t>
      </w:r>
      <w:r w:rsidRPr="004E4818">
        <w:rPr>
          <w:rStyle w:val="a4"/>
          <w:lang w:val="en-US"/>
        </w:rPr>
        <w:t>Viktor Smirnov</w:t>
      </w:r>
      <w:r w:rsidRPr="004E4818">
        <w:rPr>
          <w:lang w:val="en-US"/>
        </w:rPr>
        <w:t xml:space="preserve">, </w:t>
      </w:r>
      <w:proofErr w:type="spellStart"/>
      <w:r w:rsidRPr="004E4818">
        <w:rPr>
          <w:rStyle w:val="a4"/>
          <w:lang w:val="en-US"/>
        </w:rPr>
        <w:t>Vitaly</w:t>
      </w:r>
      <w:proofErr w:type="spellEnd"/>
      <w:r w:rsidRPr="004E4818">
        <w:rPr>
          <w:rStyle w:val="a4"/>
          <w:lang w:val="en-US"/>
        </w:rPr>
        <w:t xml:space="preserve"> </w:t>
      </w:r>
      <w:proofErr w:type="spellStart"/>
      <w:r w:rsidRPr="004E4818">
        <w:rPr>
          <w:rStyle w:val="a4"/>
          <w:lang w:val="en-US"/>
        </w:rPr>
        <w:t>Gnoutov</w:t>
      </w:r>
      <w:proofErr w:type="spellEnd"/>
      <w:r w:rsidRPr="004E4818">
        <w:rPr>
          <w:lang w:val="en-US"/>
        </w:rPr>
        <w:t xml:space="preserve">, </w:t>
      </w:r>
      <w:r w:rsidRPr="004E4818">
        <w:rPr>
          <w:rStyle w:val="a4"/>
          <w:lang w:val="en-US"/>
        </w:rPr>
        <w:t xml:space="preserve">Viktor </w:t>
      </w:r>
      <w:proofErr w:type="spellStart"/>
      <w:r w:rsidRPr="004E4818">
        <w:rPr>
          <w:rStyle w:val="a4"/>
          <w:lang w:val="en-US"/>
        </w:rPr>
        <w:t>Doubrovsky</w:t>
      </w:r>
      <w:proofErr w:type="spellEnd"/>
      <w:r w:rsidRPr="00411802">
        <w:rPr>
          <w:rStyle w:val="a4"/>
          <w:lang w:val="en-US"/>
        </w:rPr>
        <w:t xml:space="preserve">, </w:t>
      </w:r>
      <w:r>
        <w:rPr>
          <w:rStyle w:val="a4"/>
          <w:lang w:val="en-US"/>
        </w:rPr>
        <w:t xml:space="preserve">Anatoly </w:t>
      </w:r>
      <w:proofErr w:type="spellStart"/>
      <w:r>
        <w:rPr>
          <w:rStyle w:val="a4"/>
          <w:lang w:val="en-US"/>
        </w:rPr>
        <w:t>Poletayev</w:t>
      </w:r>
      <w:proofErr w:type="spellEnd"/>
      <w:r>
        <w:rPr>
          <w:rStyle w:val="a4"/>
          <w:lang w:val="en-US"/>
        </w:rPr>
        <w:t>,</w:t>
      </w:r>
      <w:r w:rsidRPr="004E4818">
        <w:rPr>
          <w:lang w:val="en-US"/>
        </w:rPr>
        <w:t xml:space="preserve"> </w:t>
      </w:r>
      <w:r w:rsidRPr="004E4818">
        <w:rPr>
          <w:rStyle w:val="a4"/>
          <w:lang w:val="en-US"/>
        </w:rPr>
        <w:t>Nikolai Kalinin</w:t>
      </w:r>
      <w:r>
        <w:rPr>
          <w:rStyle w:val="a4"/>
          <w:lang w:val="en-US"/>
        </w:rPr>
        <w:t xml:space="preserve">, </w:t>
      </w:r>
      <w:proofErr w:type="gramStart"/>
      <w:r>
        <w:rPr>
          <w:rStyle w:val="a4"/>
          <w:lang w:val="en-US"/>
        </w:rPr>
        <w:t>Vladimir</w:t>
      </w:r>
      <w:proofErr w:type="gramEnd"/>
      <w:r>
        <w:rPr>
          <w:rStyle w:val="a4"/>
          <w:lang w:val="en-US"/>
        </w:rPr>
        <w:t xml:space="preserve"> </w:t>
      </w:r>
      <w:proofErr w:type="spellStart"/>
      <w:r>
        <w:rPr>
          <w:rStyle w:val="a4"/>
          <w:lang w:val="en-US"/>
        </w:rPr>
        <w:t>Ponkin</w:t>
      </w:r>
      <w:proofErr w:type="spellEnd"/>
      <w:r w:rsidRPr="004E4818">
        <w:rPr>
          <w:lang w:val="en-US"/>
        </w:rPr>
        <w:t xml:space="preserve">. Many prominent conductors performed with the OBO: </w:t>
      </w:r>
      <w:r w:rsidRPr="004E4818">
        <w:rPr>
          <w:rStyle w:val="a4"/>
          <w:lang w:val="en-US"/>
        </w:rPr>
        <w:t xml:space="preserve">Nikolai </w:t>
      </w:r>
      <w:proofErr w:type="spellStart"/>
      <w:r w:rsidRPr="004E4818">
        <w:rPr>
          <w:rStyle w:val="a4"/>
          <w:lang w:val="en-US"/>
        </w:rPr>
        <w:t>Golovanov</w:t>
      </w:r>
      <w:proofErr w:type="spellEnd"/>
      <w:r w:rsidRPr="004E4818">
        <w:rPr>
          <w:lang w:val="en-US"/>
        </w:rPr>
        <w:t xml:space="preserve">, </w:t>
      </w:r>
      <w:r w:rsidRPr="004E4818">
        <w:rPr>
          <w:rStyle w:val="a4"/>
          <w:lang w:val="en-US"/>
        </w:rPr>
        <w:t xml:space="preserve">Nikolai </w:t>
      </w:r>
      <w:proofErr w:type="spellStart"/>
      <w:r w:rsidRPr="004E4818">
        <w:rPr>
          <w:rStyle w:val="a4"/>
          <w:lang w:val="en-US"/>
        </w:rPr>
        <w:t>Anossov</w:t>
      </w:r>
      <w:proofErr w:type="spellEnd"/>
      <w:r w:rsidRPr="004E4818">
        <w:rPr>
          <w:lang w:val="en-US"/>
        </w:rPr>
        <w:t xml:space="preserve">, </w:t>
      </w:r>
      <w:r w:rsidRPr="004E4818">
        <w:rPr>
          <w:rStyle w:val="a4"/>
          <w:lang w:val="en-US"/>
        </w:rPr>
        <w:t xml:space="preserve">Alexander </w:t>
      </w:r>
      <w:proofErr w:type="spellStart"/>
      <w:r w:rsidRPr="004E4818">
        <w:rPr>
          <w:rStyle w:val="a4"/>
          <w:lang w:val="en-US"/>
        </w:rPr>
        <w:t>Gauk</w:t>
      </w:r>
      <w:proofErr w:type="spellEnd"/>
      <w:r w:rsidRPr="004E4818">
        <w:rPr>
          <w:lang w:val="en-US"/>
        </w:rPr>
        <w:t xml:space="preserve">, </w:t>
      </w:r>
      <w:r w:rsidRPr="004E4818">
        <w:rPr>
          <w:rStyle w:val="a4"/>
          <w:lang w:val="en-US"/>
        </w:rPr>
        <w:t xml:space="preserve">Gennady </w:t>
      </w:r>
      <w:proofErr w:type="spellStart"/>
      <w:r w:rsidRPr="004E4818">
        <w:rPr>
          <w:rStyle w:val="a4"/>
          <w:lang w:val="en-US"/>
        </w:rPr>
        <w:t>Rozhdestvensky</w:t>
      </w:r>
      <w:proofErr w:type="spellEnd"/>
      <w:r w:rsidRPr="004E4818">
        <w:rPr>
          <w:lang w:val="en-US"/>
        </w:rPr>
        <w:t xml:space="preserve">, </w:t>
      </w:r>
      <w:r w:rsidRPr="004E4818">
        <w:rPr>
          <w:rStyle w:val="a4"/>
          <w:lang w:val="en-US"/>
        </w:rPr>
        <w:t xml:space="preserve">Veronica </w:t>
      </w:r>
      <w:proofErr w:type="spellStart"/>
      <w:r w:rsidRPr="004E4818">
        <w:rPr>
          <w:rStyle w:val="a4"/>
          <w:lang w:val="en-US"/>
        </w:rPr>
        <w:t>Doudarova</w:t>
      </w:r>
      <w:proofErr w:type="spellEnd"/>
      <w:r w:rsidRPr="004E4818">
        <w:rPr>
          <w:lang w:val="en-US"/>
        </w:rPr>
        <w:t xml:space="preserve">, </w:t>
      </w:r>
      <w:r w:rsidRPr="004E4818">
        <w:rPr>
          <w:rStyle w:val="a4"/>
          <w:lang w:val="en-US"/>
        </w:rPr>
        <w:t xml:space="preserve">Vladimir </w:t>
      </w:r>
      <w:proofErr w:type="spellStart"/>
      <w:r w:rsidRPr="004E4818">
        <w:rPr>
          <w:rStyle w:val="a4"/>
          <w:lang w:val="en-US"/>
        </w:rPr>
        <w:t>Fedoseyev</w:t>
      </w:r>
      <w:proofErr w:type="spellEnd"/>
      <w:r w:rsidRPr="004E4818">
        <w:rPr>
          <w:lang w:val="en-US"/>
        </w:rPr>
        <w:t xml:space="preserve"> and many others.</w:t>
      </w:r>
      <w:r w:rsidRPr="004E4818">
        <w:rPr>
          <w:lang w:val="en-US"/>
        </w:rPr>
        <w:br/>
        <w:t>In 1969 The OBO received a new honorable title “</w:t>
      </w:r>
      <w:r w:rsidRPr="004E4818">
        <w:rPr>
          <w:rStyle w:val="a5"/>
          <w:lang w:val="en-US"/>
        </w:rPr>
        <w:t>Academic Orchestra</w:t>
      </w:r>
      <w:r w:rsidRPr="004E4818">
        <w:rPr>
          <w:lang w:val="en-US"/>
        </w:rPr>
        <w:t>”.</w:t>
      </w:r>
    </w:p>
    <w:p w:rsidR="007B1D95" w:rsidRPr="004E4818" w:rsidRDefault="007B1D95" w:rsidP="007B1D95">
      <w:pPr>
        <w:pStyle w:val="a3"/>
        <w:jc w:val="both"/>
        <w:rPr>
          <w:lang w:val="en-US"/>
        </w:rPr>
      </w:pPr>
      <w:r w:rsidRPr="004E4818">
        <w:rPr>
          <w:lang w:val="en-US"/>
        </w:rPr>
        <w:t xml:space="preserve">In June 1996 the Ministry of Culture of </w:t>
      </w:r>
      <w:smartTag w:uri="urn:schemas-microsoft-com:office:smarttags" w:element="country-region">
        <w:smartTag w:uri="urn:schemas-microsoft-com:office:smarttags" w:element="place">
          <w:r w:rsidRPr="004E4818">
            <w:rPr>
              <w:lang w:val="en-US"/>
            </w:rPr>
            <w:t>Russian Federation</w:t>
          </w:r>
        </w:smartTag>
      </w:smartTag>
      <w:r w:rsidRPr="004E4818">
        <w:rPr>
          <w:lang w:val="en-US"/>
        </w:rPr>
        <w:t xml:space="preserve"> has given the new official name to the Orchestra: “</w:t>
      </w:r>
      <w:r w:rsidRPr="004E4818">
        <w:rPr>
          <w:rStyle w:val="a5"/>
          <w:lang w:val="en-US"/>
        </w:rPr>
        <w:t xml:space="preserve">The </w:t>
      </w:r>
      <w:proofErr w:type="spellStart"/>
      <w:r w:rsidRPr="004E4818">
        <w:rPr>
          <w:rStyle w:val="a5"/>
          <w:lang w:val="en-US"/>
        </w:rPr>
        <w:t>Ossipov</w:t>
      </w:r>
      <w:proofErr w:type="spellEnd"/>
      <w:r w:rsidRPr="004E4818">
        <w:rPr>
          <w:rStyle w:val="a5"/>
          <w:lang w:val="en-US"/>
        </w:rPr>
        <w:t xml:space="preserve"> National Academic Folk Instruments Orchestra of Russia</w:t>
      </w:r>
      <w:r w:rsidRPr="004E4818">
        <w:rPr>
          <w:lang w:val="en-US"/>
        </w:rPr>
        <w:t>”.</w:t>
      </w:r>
    </w:p>
    <w:p w:rsidR="007B1D95" w:rsidRPr="004E4818" w:rsidRDefault="007B1D95" w:rsidP="007B1D95">
      <w:pPr>
        <w:pStyle w:val="a3"/>
        <w:jc w:val="both"/>
        <w:rPr>
          <w:lang w:val="en-US"/>
        </w:rPr>
      </w:pPr>
      <w:r w:rsidRPr="004E4818">
        <w:rPr>
          <w:rStyle w:val="a4"/>
          <w:lang w:val="en-US"/>
        </w:rPr>
        <w:t xml:space="preserve">Viktor </w:t>
      </w:r>
      <w:proofErr w:type="spellStart"/>
      <w:r w:rsidRPr="004E4818">
        <w:rPr>
          <w:rStyle w:val="a4"/>
          <w:lang w:val="en-US"/>
        </w:rPr>
        <w:t>Dubrovsky</w:t>
      </w:r>
      <w:proofErr w:type="spellEnd"/>
      <w:r w:rsidRPr="004E4818">
        <w:rPr>
          <w:lang w:val="en-US"/>
        </w:rPr>
        <w:t xml:space="preserve"> opened a new page in the history of the Orchestra. Contemporaries often called him “a Russian genius”. Under his baton the performing mastery of the Orchestra reached an unprecedented quality. For the first time the OBO performed arrangement of Russian, European and Soviet classical masterpieces including the works of Rossini, Mendelssohn, Glinka, Mussorgsky, Stravinsky, Shostakovich, </w:t>
      </w:r>
      <w:proofErr w:type="spellStart"/>
      <w:r w:rsidRPr="004E4818">
        <w:rPr>
          <w:lang w:val="en-US"/>
        </w:rPr>
        <w:t>Sviridov</w:t>
      </w:r>
      <w:proofErr w:type="spellEnd"/>
      <w:r w:rsidRPr="004E4818">
        <w:rPr>
          <w:lang w:val="en-US"/>
        </w:rPr>
        <w:t xml:space="preserve"> and </w:t>
      </w:r>
      <w:proofErr w:type="spellStart"/>
      <w:r w:rsidRPr="004E4818">
        <w:rPr>
          <w:lang w:val="en-US"/>
        </w:rPr>
        <w:t>Stchedrin</w:t>
      </w:r>
      <w:proofErr w:type="spellEnd"/>
      <w:r w:rsidRPr="004E4818">
        <w:rPr>
          <w:lang w:val="en-US"/>
        </w:rPr>
        <w:t>.</w:t>
      </w:r>
    </w:p>
    <w:p w:rsidR="007B1D95" w:rsidRPr="004E4818" w:rsidRDefault="007B1D95" w:rsidP="007B1D95">
      <w:pPr>
        <w:pStyle w:val="a3"/>
        <w:jc w:val="both"/>
        <w:rPr>
          <w:lang w:val="en-US"/>
        </w:rPr>
      </w:pPr>
      <w:r w:rsidRPr="004E4818">
        <w:rPr>
          <w:lang w:val="en-US"/>
        </w:rPr>
        <w:t xml:space="preserve">Years of cooperation with </w:t>
      </w:r>
      <w:r w:rsidRPr="004E4818">
        <w:rPr>
          <w:rStyle w:val="a4"/>
          <w:lang w:val="en-US"/>
        </w:rPr>
        <w:t>Nikolai Kalinin</w:t>
      </w:r>
      <w:r w:rsidRPr="004E4818">
        <w:rPr>
          <w:lang w:val="en-US"/>
        </w:rPr>
        <w:t xml:space="preserve"> became for the </w:t>
      </w:r>
      <w:proofErr w:type="spellStart"/>
      <w:r w:rsidRPr="004E4818">
        <w:rPr>
          <w:lang w:val="en-US"/>
        </w:rPr>
        <w:t>Ossipov</w:t>
      </w:r>
      <w:proofErr w:type="spellEnd"/>
      <w:r w:rsidRPr="004E4818">
        <w:rPr>
          <w:lang w:val="en-US"/>
        </w:rPr>
        <w:t xml:space="preserve"> orchestra the years of inspiration and, at the same time, hard and profound work. Maestro </w:t>
      </w:r>
      <w:smartTag w:uri="urn:schemas-microsoft-com:office:smarttags" w:element="City">
        <w:smartTag w:uri="urn:schemas-microsoft-com:office:smarttags" w:element="place">
          <w:r w:rsidRPr="004E4818">
            <w:rPr>
              <w:lang w:val="en-US"/>
            </w:rPr>
            <w:t>Kalinin</w:t>
          </w:r>
        </w:smartTag>
      </w:smartTag>
      <w:r w:rsidRPr="004E4818">
        <w:rPr>
          <w:lang w:val="en-US"/>
        </w:rPr>
        <w:t xml:space="preserve"> determined three mail principles of Orchestra’s activities: the highest professionalism, original and spectacular repertoire and educational work.</w:t>
      </w:r>
    </w:p>
    <w:p w:rsidR="007B1D95" w:rsidRPr="00911021" w:rsidRDefault="007B1D95" w:rsidP="007B1D95">
      <w:pPr>
        <w:pStyle w:val="a3"/>
        <w:jc w:val="both"/>
        <w:rPr>
          <w:lang w:val="en-US"/>
        </w:rPr>
      </w:pPr>
      <w:r w:rsidRPr="004E4818">
        <w:rPr>
          <w:lang w:val="en-US"/>
        </w:rPr>
        <w:lastRenderedPageBreak/>
        <w:t>Since 200</w:t>
      </w:r>
      <w:r>
        <w:rPr>
          <w:lang w:val="en-US"/>
        </w:rPr>
        <w:t>9</w:t>
      </w:r>
      <w:r w:rsidRPr="004E4818">
        <w:rPr>
          <w:lang w:val="en-US"/>
        </w:rPr>
        <w:t xml:space="preserve"> the Artistic Director and Principal Conductor of The </w:t>
      </w:r>
      <w:proofErr w:type="spellStart"/>
      <w:r w:rsidRPr="004E4818">
        <w:rPr>
          <w:lang w:val="en-US"/>
        </w:rPr>
        <w:t>Ossipov</w:t>
      </w:r>
      <w:proofErr w:type="spellEnd"/>
      <w:r w:rsidRPr="004E4818">
        <w:rPr>
          <w:lang w:val="en-US"/>
        </w:rPr>
        <w:t xml:space="preserve"> Balalaika Orchestra is Maestro</w:t>
      </w:r>
      <w:r>
        <w:rPr>
          <w:lang w:val="en-US"/>
        </w:rPr>
        <w:t xml:space="preserve"> </w:t>
      </w:r>
      <w:r w:rsidRPr="004E4818">
        <w:rPr>
          <w:b/>
          <w:lang w:val="en-US"/>
        </w:rPr>
        <w:t>Vladimir Andropov</w:t>
      </w:r>
      <w:r>
        <w:rPr>
          <w:b/>
          <w:lang w:val="en-US"/>
        </w:rPr>
        <w:t xml:space="preserve">, </w:t>
      </w:r>
      <w:r w:rsidRPr="004E4818">
        <w:rPr>
          <w:lang w:val="en-US"/>
        </w:rPr>
        <w:t xml:space="preserve">one of the most talented and prominent musicians of Russia. With him the Orchestra continues to preserve and develop the best traditions of Russian folk music. </w:t>
      </w:r>
    </w:p>
    <w:p w:rsidR="007B1D95" w:rsidRPr="00911021" w:rsidRDefault="007B1D95" w:rsidP="007B1D95">
      <w:pPr>
        <w:pStyle w:val="a3"/>
        <w:jc w:val="both"/>
        <w:rPr>
          <w:lang w:val="en-US"/>
        </w:rPr>
      </w:pPr>
      <w:r w:rsidRPr="00411802">
        <w:rPr>
          <w:lang w:val="en-US"/>
        </w:rPr>
        <w:t xml:space="preserve">The repertoire of the orchestra includes not only folk music of the different countries, but also the classical works of such composers as M. Glinka, P. </w:t>
      </w:r>
      <w:proofErr w:type="spellStart"/>
      <w:r w:rsidRPr="00411802">
        <w:rPr>
          <w:lang w:val="en-US"/>
        </w:rPr>
        <w:t>Tschaikovskiy</w:t>
      </w:r>
      <w:proofErr w:type="spellEnd"/>
      <w:r w:rsidRPr="00411802">
        <w:rPr>
          <w:lang w:val="en-US"/>
        </w:rPr>
        <w:t xml:space="preserve">, M. </w:t>
      </w:r>
      <w:proofErr w:type="spellStart"/>
      <w:r w:rsidRPr="00411802">
        <w:rPr>
          <w:lang w:val="en-US"/>
        </w:rPr>
        <w:t>Musorgskiy</w:t>
      </w:r>
      <w:proofErr w:type="spellEnd"/>
      <w:r w:rsidRPr="00411802">
        <w:rPr>
          <w:lang w:val="en-US"/>
        </w:rPr>
        <w:t xml:space="preserve">, S. Prokofiev, </w:t>
      </w:r>
      <w:proofErr w:type="spellStart"/>
      <w:r w:rsidRPr="00411802">
        <w:rPr>
          <w:lang w:val="en-US"/>
        </w:rPr>
        <w:t>Dzh</w:t>
      </w:r>
      <w:proofErr w:type="spellEnd"/>
      <w:r w:rsidRPr="00411802">
        <w:rPr>
          <w:lang w:val="en-US"/>
        </w:rPr>
        <w:t xml:space="preserve">. </w:t>
      </w:r>
      <w:r w:rsidRPr="00911021">
        <w:rPr>
          <w:lang w:val="en-US"/>
        </w:rPr>
        <w:t>Bizet, A. Dvorak and others.</w:t>
      </w:r>
    </w:p>
    <w:p w:rsidR="007B1D95" w:rsidRPr="00411802" w:rsidRDefault="007B1D95" w:rsidP="007B1D95">
      <w:pPr>
        <w:jc w:val="both"/>
        <w:rPr>
          <w:rFonts w:ascii="Arial" w:hAnsi="Arial" w:cs="Arial"/>
          <w:sz w:val="18"/>
          <w:szCs w:val="18"/>
          <w:lang w:val="en-US"/>
        </w:rPr>
      </w:pPr>
      <w:r w:rsidRPr="00CA6635">
        <w:rPr>
          <w:lang w:val="en-US"/>
        </w:rPr>
        <w:t>The unique, completely special sounding of folk instruments, the culture of the sound, the highest level of professional performer craftsmanship make it possible for orchestra to occupy honorable place in a number of the brightest phenomena of Russian art.</w:t>
      </w:r>
    </w:p>
    <w:p w:rsidR="007B1D95" w:rsidRDefault="007B1D95" w:rsidP="007B1D95">
      <w:pPr>
        <w:pStyle w:val="a3"/>
        <w:jc w:val="both"/>
        <w:rPr>
          <w:lang w:val="en-US"/>
        </w:rPr>
      </w:pPr>
    </w:p>
    <w:p w:rsidR="005773F0" w:rsidRPr="007B1D95" w:rsidRDefault="005773F0">
      <w:pPr>
        <w:rPr>
          <w:lang w:val="en-US"/>
        </w:rPr>
      </w:pPr>
    </w:p>
    <w:sectPr w:rsidR="005773F0" w:rsidRPr="007B1D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B1D95"/>
    <w:rsid w:val="005773F0"/>
    <w:rsid w:val="007B1D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qFormat/>
    <w:rsid w:val="007B1D9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B1D95"/>
    <w:rPr>
      <w:rFonts w:ascii="Times New Roman" w:eastAsia="Times New Roman" w:hAnsi="Times New Roman" w:cs="Times New Roman"/>
      <w:b/>
      <w:bCs/>
      <w:sz w:val="27"/>
      <w:szCs w:val="27"/>
    </w:rPr>
  </w:style>
  <w:style w:type="paragraph" w:styleId="a3">
    <w:name w:val="Normal (Web)"/>
    <w:basedOn w:val="a"/>
    <w:rsid w:val="007B1D9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qFormat/>
    <w:rsid w:val="007B1D95"/>
    <w:rPr>
      <w:b/>
      <w:bCs/>
    </w:rPr>
  </w:style>
  <w:style w:type="character" w:styleId="a5">
    <w:name w:val="Emphasis"/>
    <w:basedOn w:val="a0"/>
    <w:qFormat/>
    <w:rsid w:val="007B1D95"/>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3557</Characters>
  <Application>Microsoft Office Word</Application>
  <DocSecurity>0</DocSecurity>
  <Lines>29</Lines>
  <Paragraphs>8</Paragraphs>
  <ScaleCrop>false</ScaleCrop>
  <Company>Grizli777</Company>
  <LinksUpToDate>false</LinksUpToDate>
  <CharactersWithSpaces>4173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Наташа</cp:lastModifiedBy>
  <cp:revision>2</cp:revision>
  <dcterms:created xsi:type="dcterms:W3CDTF">2013-11-15T07:31:00Z</dcterms:created>
  <dcterms:modified xsi:type="dcterms:W3CDTF">2013-11-15T07:31:00Z</dcterms:modified>
</cp:coreProperties>
</file>